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1E" w:rsidRPr="000D5F9B" w:rsidRDefault="00EA2C1E" w:rsidP="00EA2C1E">
      <w:pPr>
        <w:suppressAutoHyphens/>
        <w:rPr>
          <w:rFonts w:ascii="Trebuchet MS" w:hAnsi="Trebuchet MS"/>
          <w:b/>
          <w:sz w:val="44"/>
          <w:szCs w:val="40"/>
        </w:rPr>
      </w:pPr>
      <w:r w:rsidRPr="000D5F9B">
        <w:rPr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0F519091" wp14:editId="4723D4EE">
            <wp:simplePos x="0" y="0"/>
            <wp:positionH relativeFrom="column">
              <wp:posOffset>3695700</wp:posOffset>
            </wp:positionH>
            <wp:positionV relativeFrom="paragraph">
              <wp:posOffset>-295275</wp:posOffset>
            </wp:positionV>
            <wp:extent cx="2940685" cy="1132840"/>
            <wp:effectExtent l="0" t="0" r="0" b="0"/>
            <wp:wrapTight wrapText="bothSides">
              <wp:wrapPolygon edited="0">
                <wp:start x="15252" y="0"/>
                <wp:lineTo x="5177" y="1816"/>
                <wp:lineTo x="280" y="3632"/>
                <wp:lineTo x="0" y="11623"/>
                <wp:lineTo x="0" y="18525"/>
                <wp:lineTo x="5737" y="20704"/>
                <wp:lineTo x="8256" y="21067"/>
                <wp:lineTo x="21269" y="21067"/>
                <wp:lineTo x="21409" y="18525"/>
                <wp:lineTo x="19870" y="17798"/>
                <wp:lineTo x="15952" y="17435"/>
                <wp:lineTo x="21409" y="15982"/>
                <wp:lineTo x="21409" y="9081"/>
                <wp:lineTo x="20010" y="4722"/>
                <wp:lineTo x="18470" y="1090"/>
                <wp:lineTo x="17491" y="0"/>
                <wp:lineTo x="15252" y="0"/>
              </wp:wrapPolygon>
            </wp:wrapTight>
            <wp:docPr id="1" name="Picture 1" descr="SG_Logo_3Color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_Logo_3Color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C97AC7">
        <w:rPr>
          <w:rFonts w:ascii="Trebuchet MS" w:hAnsi="Trebuchet MS"/>
          <w:b/>
          <w:sz w:val="36"/>
          <w:szCs w:val="40"/>
        </w:rPr>
        <w:t>Volunteer Intake</w:t>
      </w:r>
    </w:p>
    <w:p w:rsidR="00EE40BA" w:rsidRPr="00F92DC2" w:rsidRDefault="00EE40BA" w:rsidP="00EA2C1E">
      <w:pPr>
        <w:suppressAutoHyphens/>
        <w:rPr>
          <w:rFonts w:ascii="Trebuchet MS" w:hAnsi="Trebuchet MS"/>
          <w:b/>
          <w:sz w:val="22"/>
          <w:szCs w:val="22"/>
        </w:rPr>
      </w:pPr>
    </w:p>
    <w:p w:rsidR="00EE40BA" w:rsidRPr="00277159" w:rsidRDefault="00D70D3B" w:rsidP="00EA2C1E">
      <w:pPr>
        <w:suppressAutoHyphens/>
        <w:rPr>
          <w:rFonts w:ascii="Trebuchet MS" w:hAnsi="Trebuchet MS"/>
          <w:sz w:val="22"/>
          <w:szCs w:val="22"/>
        </w:rPr>
      </w:pPr>
      <w:r w:rsidRPr="00F92DC2">
        <w:rPr>
          <w:rFonts w:ascii="Trebuchet MS" w:hAnsi="Trebuchet MS"/>
          <w:b/>
          <w:sz w:val="22"/>
          <w:szCs w:val="22"/>
        </w:rPr>
        <w:t>PROJECT SITE</w:t>
      </w:r>
      <w:r w:rsidR="00EE40BA" w:rsidRPr="00277159">
        <w:rPr>
          <w:rFonts w:ascii="Trebuchet MS" w:hAnsi="Trebuchet MS"/>
          <w:sz w:val="22"/>
          <w:szCs w:val="22"/>
        </w:rPr>
        <w:t>:</w:t>
      </w:r>
      <w:r w:rsidR="00DB1D53">
        <w:rPr>
          <w:rFonts w:ascii="Trebuchet MS" w:hAnsi="Trebuchet MS"/>
          <w:sz w:val="22"/>
          <w:szCs w:val="22"/>
        </w:rPr>
        <w:t xml:space="preserve"> </w:t>
      </w:r>
    </w:p>
    <w:p w:rsidR="00F92DC2" w:rsidRDefault="00F92DC2" w:rsidP="00EA2C1E">
      <w:pPr>
        <w:suppressAutoHyphens/>
        <w:rPr>
          <w:rFonts w:ascii="Trebuchet MS" w:hAnsi="Trebuchet MS"/>
          <w:b/>
          <w:sz w:val="22"/>
          <w:szCs w:val="22"/>
        </w:rPr>
      </w:pPr>
    </w:p>
    <w:p w:rsidR="003F2BB9" w:rsidRPr="00F92DC2" w:rsidRDefault="003F2BB9" w:rsidP="00EA2C1E">
      <w:pPr>
        <w:suppressAutoHyphens/>
        <w:rPr>
          <w:rFonts w:ascii="Trebuchet MS" w:hAnsi="Trebuchet MS"/>
          <w:b/>
          <w:sz w:val="22"/>
          <w:szCs w:val="22"/>
        </w:rPr>
      </w:pPr>
    </w:p>
    <w:p w:rsidR="00EA2C1E" w:rsidRDefault="00EA2C1E" w:rsidP="00F92DC2">
      <w:pPr>
        <w:suppressAutoHyphens/>
        <w:rPr>
          <w:rFonts w:ascii="Trebuchet MS" w:hAnsi="Trebuchet MS"/>
          <w:b/>
          <w:szCs w:val="24"/>
        </w:rPr>
      </w:pPr>
      <w:r w:rsidRPr="00F92DC2">
        <w:rPr>
          <w:rFonts w:ascii="Trebuchet MS" w:hAnsi="Trebuchet MS"/>
          <w:b/>
          <w:szCs w:val="24"/>
        </w:rPr>
        <w:t xml:space="preserve">VOLUNTEER </w:t>
      </w:r>
      <w:r w:rsidR="00CC362D" w:rsidRPr="00F92DC2">
        <w:rPr>
          <w:rFonts w:ascii="Trebuchet MS" w:hAnsi="Trebuchet MS"/>
          <w:b/>
          <w:szCs w:val="24"/>
        </w:rPr>
        <w:t>CONTACT INFORMATION</w:t>
      </w:r>
      <w:r w:rsidR="003F2BB9">
        <w:rPr>
          <w:rFonts w:ascii="Trebuchet MS" w:hAnsi="Trebuchet MS"/>
          <w:b/>
          <w:szCs w:val="24"/>
        </w:rPr>
        <w:t>*</w:t>
      </w:r>
    </w:p>
    <w:p w:rsidR="000D5F9B" w:rsidRPr="000D5F9B" w:rsidRDefault="000D5F9B" w:rsidP="00F92DC2">
      <w:pPr>
        <w:suppressAutoHyphens/>
        <w:rPr>
          <w:rFonts w:ascii="Trebuchet MS" w:hAnsi="Trebuchet MS"/>
          <w:b/>
          <w:sz w:val="1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18"/>
        <w:gridCol w:w="6526"/>
        <w:gridCol w:w="764"/>
        <w:gridCol w:w="2808"/>
      </w:tblGrid>
      <w:tr w:rsidR="00EA2C1E" w:rsidRPr="00F92DC2" w:rsidTr="00C90476">
        <w:tc>
          <w:tcPr>
            <w:tcW w:w="918" w:type="dxa"/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  <w:r w:rsidRPr="00F92DC2">
              <w:rPr>
                <w:rFonts w:ascii="Garamond" w:hAnsi="Garamond"/>
                <w:szCs w:val="24"/>
              </w:rPr>
              <w:t xml:space="preserve">Name:  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</w:p>
        </w:tc>
        <w:tc>
          <w:tcPr>
            <w:tcW w:w="764" w:type="dxa"/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  <w:r w:rsidRPr="00F92DC2">
              <w:rPr>
                <w:rFonts w:ascii="Garamond" w:hAnsi="Garamond"/>
                <w:szCs w:val="24"/>
              </w:rPr>
              <w:t>Date: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</w:p>
        </w:tc>
      </w:tr>
    </w:tbl>
    <w:p w:rsidR="00EA2C1E" w:rsidRPr="00E815DE" w:rsidRDefault="00EA2C1E" w:rsidP="00F92DC2">
      <w:pPr>
        <w:suppressAutoHyphens/>
        <w:rPr>
          <w:rFonts w:ascii="Garamond" w:hAnsi="Garamond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6"/>
        <w:gridCol w:w="5122"/>
        <w:gridCol w:w="4950"/>
      </w:tblGrid>
      <w:tr w:rsidR="00EA2C1E" w:rsidRPr="00F92DC2" w:rsidTr="005B49E0">
        <w:tc>
          <w:tcPr>
            <w:tcW w:w="926" w:type="dxa"/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  <w:r w:rsidRPr="00F92DC2">
              <w:rPr>
                <w:rFonts w:ascii="Garamond" w:hAnsi="Garamond"/>
                <w:szCs w:val="24"/>
              </w:rPr>
              <w:t>Phone:</w:t>
            </w:r>
          </w:p>
        </w:tc>
        <w:tc>
          <w:tcPr>
            <w:tcW w:w="5122" w:type="dxa"/>
            <w:tcBorders>
              <w:bottom w:val="single" w:sz="4" w:space="0" w:color="auto"/>
            </w:tcBorders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</w:p>
        </w:tc>
        <w:tc>
          <w:tcPr>
            <w:tcW w:w="4950" w:type="dxa"/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  <w:r w:rsidRPr="00F92DC2">
              <w:rPr>
                <w:rFonts w:ascii="Garamond" w:hAnsi="Garamond"/>
                <w:szCs w:val="24"/>
              </w:rPr>
              <w:t xml:space="preserve">Select One: </w:t>
            </w:r>
            <w:r w:rsidRPr="00F92DC2">
              <w:rPr>
                <w:rFonts w:ascii="Garamond" w:hAnsi="Garamond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DC2">
              <w:rPr>
                <w:rFonts w:ascii="Garamond" w:hAnsi="Garamond"/>
                <w:szCs w:val="24"/>
              </w:rPr>
              <w:instrText xml:space="preserve"> FORMCHECKBOX </w:instrText>
            </w:r>
            <w:r w:rsidR="00915992">
              <w:rPr>
                <w:rFonts w:ascii="Garamond" w:hAnsi="Garamond"/>
                <w:szCs w:val="24"/>
              </w:rPr>
            </w:r>
            <w:r w:rsidR="00915992">
              <w:rPr>
                <w:rFonts w:ascii="Garamond" w:hAnsi="Garamond"/>
                <w:szCs w:val="24"/>
              </w:rPr>
              <w:fldChar w:fldCharType="separate"/>
            </w:r>
            <w:r w:rsidRPr="00F92DC2">
              <w:rPr>
                <w:rFonts w:ascii="Garamond" w:hAnsi="Garamond"/>
                <w:szCs w:val="24"/>
              </w:rPr>
              <w:fldChar w:fldCharType="end"/>
            </w:r>
            <w:r w:rsidRPr="00F92DC2">
              <w:rPr>
                <w:rFonts w:ascii="Garamond" w:hAnsi="Garamond"/>
                <w:szCs w:val="24"/>
              </w:rPr>
              <w:t xml:space="preserve">  Cell  </w:t>
            </w:r>
            <w:r w:rsidRPr="00F92DC2">
              <w:rPr>
                <w:rFonts w:ascii="Garamond" w:hAnsi="Garamond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DC2">
              <w:rPr>
                <w:rFonts w:ascii="Garamond" w:hAnsi="Garamond"/>
                <w:szCs w:val="24"/>
              </w:rPr>
              <w:instrText xml:space="preserve"> FORMCHECKBOX </w:instrText>
            </w:r>
            <w:r w:rsidR="00915992">
              <w:rPr>
                <w:rFonts w:ascii="Garamond" w:hAnsi="Garamond"/>
                <w:szCs w:val="24"/>
              </w:rPr>
            </w:r>
            <w:r w:rsidR="00915992">
              <w:rPr>
                <w:rFonts w:ascii="Garamond" w:hAnsi="Garamond"/>
                <w:szCs w:val="24"/>
              </w:rPr>
              <w:fldChar w:fldCharType="separate"/>
            </w:r>
            <w:r w:rsidRPr="00F92DC2">
              <w:rPr>
                <w:rFonts w:ascii="Garamond" w:hAnsi="Garamond"/>
                <w:szCs w:val="24"/>
              </w:rPr>
              <w:fldChar w:fldCharType="end"/>
            </w:r>
            <w:r w:rsidRPr="00F92DC2">
              <w:rPr>
                <w:rFonts w:ascii="Garamond" w:hAnsi="Garamond"/>
                <w:szCs w:val="24"/>
              </w:rPr>
              <w:t xml:space="preserve">  Home  </w:t>
            </w:r>
            <w:r w:rsidRPr="00F92DC2">
              <w:rPr>
                <w:rFonts w:ascii="Garamond" w:hAnsi="Garamond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DC2">
              <w:rPr>
                <w:rFonts w:ascii="Garamond" w:hAnsi="Garamond"/>
                <w:szCs w:val="24"/>
              </w:rPr>
              <w:instrText xml:space="preserve"> FORMCHECKBOX </w:instrText>
            </w:r>
            <w:r w:rsidR="00915992">
              <w:rPr>
                <w:rFonts w:ascii="Garamond" w:hAnsi="Garamond"/>
                <w:szCs w:val="24"/>
              </w:rPr>
            </w:r>
            <w:r w:rsidR="00915992">
              <w:rPr>
                <w:rFonts w:ascii="Garamond" w:hAnsi="Garamond"/>
                <w:szCs w:val="24"/>
              </w:rPr>
              <w:fldChar w:fldCharType="separate"/>
            </w:r>
            <w:r w:rsidRPr="00F92DC2">
              <w:rPr>
                <w:rFonts w:ascii="Garamond" w:hAnsi="Garamond"/>
                <w:szCs w:val="24"/>
              </w:rPr>
              <w:fldChar w:fldCharType="end"/>
            </w:r>
            <w:r w:rsidRPr="00F92DC2">
              <w:rPr>
                <w:rFonts w:ascii="Garamond" w:hAnsi="Garamond"/>
                <w:szCs w:val="24"/>
              </w:rPr>
              <w:t xml:space="preserve">  Business</w:t>
            </w:r>
          </w:p>
        </w:tc>
      </w:tr>
    </w:tbl>
    <w:p w:rsidR="00EA2C1E" w:rsidRPr="00E815DE" w:rsidRDefault="00EA2C1E" w:rsidP="00F92DC2">
      <w:pPr>
        <w:suppressAutoHyphens/>
        <w:rPr>
          <w:rFonts w:ascii="Garamond" w:hAnsi="Garamond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18"/>
        <w:gridCol w:w="10098"/>
      </w:tblGrid>
      <w:tr w:rsidR="00EA2C1E" w:rsidRPr="00F92DC2" w:rsidTr="00C90476">
        <w:tc>
          <w:tcPr>
            <w:tcW w:w="918" w:type="dxa"/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  <w:r w:rsidRPr="00F92DC2">
              <w:rPr>
                <w:rFonts w:ascii="Garamond" w:hAnsi="Garamond"/>
                <w:szCs w:val="24"/>
              </w:rPr>
              <w:t>Email:</w:t>
            </w:r>
          </w:p>
        </w:tc>
        <w:tc>
          <w:tcPr>
            <w:tcW w:w="10098" w:type="dxa"/>
            <w:tcBorders>
              <w:bottom w:val="single" w:sz="4" w:space="0" w:color="auto"/>
            </w:tcBorders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</w:p>
        </w:tc>
      </w:tr>
    </w:tbl>
    <w:p w:rsidR="00EA2C1E" w:rsidRPr="00E815DE" w:rsidRDefault="00EA2C1E" w:rsidP="00F92DC2">
      <w:pPr>
        <w:suppressAutoHyphens/>
        <w:rPr>
          <w:rFonts w:ascii="Garamond" w:hAnsi="Garamond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98"/>
        <w:gridCol w:w="9900"/>
      </w:tblGrid>
      <w:tr w:rsidR="00EA2C1E" w:rsidRPr="00F92DC2" w:rsidTr="00C90476">
        <w:tc>
          <w:tcPr>
            <w:tcW w:w="1098" w:type="dxa"/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  <w:r w:rsidRPr="00F92DC2">
              <w:rPr>
                <w:rFonts w:ascii="Garamond" w:hAnsi="Garamond"/>
                <w:szCs w:val="24"/>
              </w:rPr>
              <w:t>Address:</w:t>
            </w: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</w:p>
        </w:tc>
      </w:tr>
    </w:tbl>
    <w:p w:rsidR="00F92DC2" w:rsidRPr="00E815DE" w:rsidRDefault="00F92DC2" w:rsidP="00F92DC2">
      <w:pPr>
        <w:suppressAutoHyphens/>
        <w:rPr>
          <w:rFonts w:ascii="Garamond" w:hAnsi="Garamond"/>
          <w:sz w:val="22"/>
          <w:szCs w:val="22"/>
        </w:rPr>
      </w:pPr>
    </w:p>
    <w:tbl>
      <w:tblPr>
        <w:tblW w:w="11016" w:type="dxa"/>
        <w:tblLook w:val="0000" w:firstRow="0" w:lastRow="0" w:firstColumn="0" w:lastColumn="0" w:noHBand="0" w:noVBand="0"/>
      </w:tblPr>
      <w:tblGrid>
        <w:gridCol w:w="3168"/>
        <w:gridCol w:w="3796"/>
        <w:gridCol w:w="884"/>
        <w:gridCol w:w="3168"/>
      </w:tblGrid>
      <w:tr w:rsidR="00F92DC2" w:rsidRPr="00F92DC2" w:rsidTr="00C97AC7">
        <w:tc>
          <w:tcPr>
            <w:tcW w:w="3168" w:type="dxa"/>
          </w:tcPr>
          <w:p w:rsidR="00F92DC2" w:rsidRPr="00F92DC2" w:rsidRDefault="00C97AC7" w:rsidP="00F92DC2">
            <w:pPr>
              <w:suppressAutoHyphens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Emergency Contact (required)</w:t>
            </w:r>
            <w:r w:rsidR="00F92DC2" w:rsidRPr="00F92DC2">
              <w:rPr>
                <w:rFonts w:ascii="Garamond" w:hAnsi="Garamond"/>
                <w:szCs w:val="24"/>
              </w:rPr>
              <w:t xml:space="preserve">:  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:rsidR="00F92DC2" w:rsidRPr="00F92DC2" w:rsidRDefault="00F92DC2" w:rsidP="00F92DC2">
            <w:pPr>
              <w:suppressAutoHyphens/>
              <w:rPr>
                <w:rFonts w:ascii="Garamond" w:hAnsi="Garamond"/>
                <w:szCs w:val="24"/>
              </w:rPr>
            </w:pPr>
          </w:p>
        </w:tc>
        <w:tc>
          <w:tcPr>
            <w:tcW w:w="884" w:type="dxa"/>
          </w:tcPr>
          <w:p w:rsidR="00F92DC2" w:rsidRPr="00F92DC2" w:rsidRDefault="00F92DC2" w:rsidP="00F92DC2">
            <w:pPr>
              <w:suppressAutoHyphens/>
              <w:rPr>
                <w:rFonts w:ascii="Garamond" w:hAnsi="Garamond"/>
                <w:szCs w:val="24"/>
              </w:rPr>
            </w:pPr>
            <w:r w:rsidRPr="00F92DC2">
              <w:rPr>
                <w:rFonts w:ascii="Garamond" w:hAnsi="Garamond"/>
                <w:szCs w:val="24"/>
              </w:rPr>
              <w:t>Phone: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F92DC2" w:rsidRPr="00F92DC2" w:rsidRDefault="00F92DC2" w:rsidP="00F92DC2">
            <w:pPr>
              <w:suppressAutoHyphens/>
              <w:rPr>
                <w:rFonts w:ascii="Garamond" w:hAnsi="Garamond"/>
                <w:szCs w:val="24"/>
              </w:rPr>
            </w:pPr>
          </w:p>
        </w:tc>
      </w:tr>
    </w:tbl>
    <w:p w:rsidR="000D5F9B" w:rsidRPr="00E815DE" w:rsidRDefault="000D5F9B" w:rsidP="00F92DC2">
      <w:pPr>
        <w:suppressAutoHyphens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38"/>
        <w:gridCol w:w="3690"/>
        <w:gridCol w:w="4770"/>
      </w:tblGrid>
      <w:tr w:rsidR="00EA2C1E" w:rsidRPr="00F92DC2" w:rsidTr="000D5F9B">
        <w:tc>
          <w:tcPr>
            <w:tcW w:w="2538" w:type="dxa"/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  <w:r w:rsidRPr="00F92DC2">
              <w:rPr>
                <w:rFonts w:ascii="Garamond" w:hAnsi="Garamond"/>
                <w:szCs w:val="24"/>
              </w:rPr>
              <w:t>Employer</w:t>
            </w:r>
            <w:r w:rsidR="00CC362D" w:rsidRPr="00F92DC2">
              <w:rPr>
                <w:rFonts w:ascii="Garamond" w:hAnsi="Garamond"/>
                <w:szCs w:val="24"/>
              </w:rPr>
              <w:t xml:space="preserve"> (if applicable)</w:t>
            </w:r>
            <w:r w:rsidRPr="00F92DC2">
              <w:rPr>
                <w:rFonts w:ascii="Garamond" w:hAnsi="Garamond"/>
                <w:szCs w:val="24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</w:p>
        </w:tc>
        <w:tc>
          <w:tcPr>
            <w:tcW w:w="4770" w:type="dxa"/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  <w:r w:rsidRPr="00F92DC2">
              <w:rPr>
                <w:rFonts w:ascii="Garamond" w:hAnsi="Garamond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DC2">
              <w:rPr>
                <w:rFonts w:ascii="Garamond" w:hAnsi="Garamond"/>
                <w:szCs w:val="24"/>
              </w:rPr>
              <w:instrText xml:space="preserve"> FORMCHECKBOX </w:instrText>
            </w:r>
            <w:r w:rsidR="00915992">
              <w:rPr>
                <w:rFonts w:ascii="Garamond" w:hAnsi="Garamond"/>
                <w:szCs w:val="24"/>
              </w:rPr>
            </w:r>
            <w:r w:rsidR="00915992">
              <w:rPr>
                <w:rFonts w:ascii="Garamond" w:hAnsi="Garamond"/>
                <w:szCs w:val="24"/>
              </w:rPr>
              <w:fldChar w:fldCharType="separate"/>
            </w:r>
            <w:r w:rsidRPr="00F92DC2">
              <w:rPr>
                <w:rFonts w:ascii="Garamond" w:hAnsi="Garamond"/>
                <w:szCs w:val="24"/>
              </w:rPr>
              <w:fldChar w:fldCharType="end"/>
            </w:r>
            <w:r w:rsidRPr="00F92DC2">
              <w:rPr>
                <w:rFonts w:ascii="Garamond" w:hAnsi="Garamond"/>
                <w:szCs w:val="24"/>
              </w:rPr>
              <w:t xml:space="preserve">  My employer will match volunteer hours   </w:t>
            </w:r>
          </w:p>
        </w:tc>
      </w:tr>
    </w:tbl>
    <w:p w:rsidR="00EA2C1E" w:rsidRPr="00E815DE" w:rsidRDefault="00EA2C1E" w:rsidP="00F92DC2">
      <w:pPr>
        <w:rPr>
          <w:rFonts w:ascii="Garamond" w:hAnsi="Garamond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18"/>
        <w:gridCol w:w="6480"/>
      </w:tblGrid>
      <w:tr w:rsidR="00CC362D" w:rsidRPr="00F92DC2" w:rsidTr="000D5F9B">
        <w:tc>
          <w:tcPr>
            <w:tcW w:w="4518" w:type="dxa"/>
          </w:tcPr>
          <w:p w:rsidR="00CC362D" w:rsidRPr="00F92DC2" w:rsidRDefault="00CC362D" w:rsidP="00F92DC2">
            <w:pPr>
              <w:suppressAutoHyphens/>
              <w:rPr>
                <w:rFonts w:ascii="Garamond" w:hAnsi="Garamond"/>
                <w:szCs w:val="24"/>
              </w:rPr>
            </w:pPr>
            <w:r w:rsidRPr="00F92DC2">
              <w:rPr>
                <w:rFonts w:ascii="Garamond" w:hAnsi="Garamond"/>
                <w:szCs w:val="24"/>
              </w:rPr>
              <w:t>Group Affiliation (if different than employer):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CC362D" w:rsidRPr="00F92DC2" w:rsidRDefault="00CC362D" w:rsidP="00F92DC2">
            <w:pPr>
              <w:suppressAutoHyphens/>
              <w:rPr>
                <w:rFonts w:ascii="Garamond" w:hAnsi="Garamond"/>
                <w:szCs w:val="24"/>
              </w:rPr>
            </w:pPr>
          </w:p>
        </w:tc>
      </w:tr>
    </w:tbl>
    <w:p w:rsidR="007A5E3E" w:rsidRDefault="007A5E3E" w:rsidP="00F92DC2">
      <w:pPr>
        <w:suppressAutoHyphens/>
        <w:rPr>
          <w:rFonts w:ascii="Trebuchet MS" w:hAnsi="Trebuchet MS"/>
          <w:b/>
          <w:szCs w:val="24"/>
        </w:rPr>
      </w:pPr>
    </w:p>
    <w:p w:rsidR="00272840" w:rsidRPr="00F92DC2" w:rsidRDefault="00272840" w:rsidP="00F92DC2">
      <w:pPr>
        <w:suppressAutoHyphens/>
        <w:rPr>
          <w:rFonts w:ascii="Trebuchet MS" w:hAnsi="Trebuchet MS"/>
          <w:b/>
          <w:szCs w:val="24"/>
        </w:rPr>
      </w:pPr>
    </w:p>
    <w:p w:rsidR="000D5F9B" w:rsidRPr="000D5F9B" w:rsidRDefault="00EA2C1E" w:rsidP="00F92DC2">
      <w:pPr>
        <w:suppressAutoHyphens/>
        <w:rPr>
          <w:rFonts w:ascii="Trebuchet MS" w:hAnsi="Trebuchet MS"/>
          <w:b/>
          <w:szCs w:val="24"/>
        </w:rPr>
      </w:pPr>
      <w:r w:rsidRPr="00F92DC2">
        <w:rPr>
          <w:rFonts w:ascii="Trebuchet MS" w:hAnsi="Trebuchet MS"/>
          <w:b/>
          <w:szCs w:val="24"/>
        </w:rPr>
        <w:t>LIABILITY RELEASE (required)</w:t>
      </w:r>
    </w:p>
    <w:p w:rsidR="009E0E34" w:rsidRDefault="009E0E34" w:rsidP="00F92DC2">
      <w:pPr>
        <w:suppressAutoHyphens/>
        <w:rPr>
          <w:rFonts w:ascii="Garamond" w:hAnsi="Garamond"/>
          <w:sz w:val="22"/>
          <w:szCs w:val="24"/>
        </w:rPr>
      </w:pPr>
    </w:p>
    <w:p w:rsidR="00EA2C1E" w:rsidRPr="003F2BB9" w:rsidRDefault="00EA2C1E" w:rsidP="00F92DC2">
      <w:pPr>
        <w:suppressAutoHyphens/>
        <w:rPr>
          <w:rFonts w:ascii="Garamond" w:hAnsi="Garamond"/>
          <w:szCs w:val="24"/>
        </w:rPr>
      </w:pPr>
      <w:r w:rsidRPr="003F2BB9">
        <w:rPr>
          <w:rFonts w:ascii="Garamond" w:hAnsi="Garamond"/>
          <w:szCs w:val="24"/>
        </w:rPr>
        <w:t xml:space="preserve">I hereby release, indemnify and hold harmless Solid Ground, its officers, directors and employees, and the organizers, sponsors and supervisors of all </w:t>
      </w:r>
      <w:r w:rsidR="00D70D3B" w:rsidRPr="003F2BB9">
        <w:rPr>
          <w:rFonts w:ascii="Garamond" w:hAnsi="Garamond"/>
          <w:szCs w:val="24"/>
        </w:rPr>
        <w:t>Solid Ground</w:t>
      </w:r>
      <w:r w:rsidRPr="003F2BB9">
        <w:rPr>
          <w:rFonts w:ascii="Garamond" w:hAnsi="Garamond"/>
          <w:szCs w:val="24"/>
        </w:rPr>
        <w:t xml:space="preserve"> activities from any and all liability in connection with any injury I may sustain (including any injury caused by negligence) in conjunction with volunteering </w:t>
      </w:r>
      <w:r w:rsidR="00D70D3B" w:rsidRPr="003F2BB9">
        <w:rPr>
          <w:rFonts w:ascii="Garamond" w:hAnsi="Garamond"/>
          <w:szCs w:val="24"/>
        </w:rPr>
        <w:t>with Solid Ground</w:t>
      </w:r>
      <w:r w:rsidRPr="003F2BB9">
        <w:rPr>
          <w:rFonts w:ascii="Garamond" w:hAnsi="Garamond"/>
          <w:szCs w:val="24"/>
        </w:rPr>
        <w:t>.</w:t>
      </w:r>
    </w:p>
    <w:p w:rsidR="00EA2C1E" w:rsidRPr="00F92DC2" w:rsidRDefault="00EA2C1E" w:rsidP="00F92DC2">
      <w:pPr>
        <w:suppressAutoHyphens/>
        <w:rPr>
          <w:rFonts w:ascii="Garamond" w:hAnsi="Garamond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5"/>
        <w:gridCol w:w="5112"/>
        <w:gridCol w:w="765"/>
        <w:gridCol w:w="2754"/>
      </w:tblGrid>
      <w:tr w:rsidR="00EA2C1E" w:rsidRPr="00F92DC2" w:rsidTr="00C90476">
        <w:tc>
          <w:tcPr>
            <w:tcW w:w="2385" w:type="dxa"/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  <w:r w:rsidRPr="00F92DC2">
              <w:rPr>
                <w:rFonts w:ascii="Garamond" w:hAnsi="Garamond"/>
                <w:szCs w:val="24"/>
              </w:rPr>
              <w:t>Volunteer signature: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</w:p>
        </w:tc>
        <w:tc>
          <w:tcPr>
            <w:tcW w:w="765" w:type="dxa"/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  <w:r w:rsidRPr="00F92DC2">
              <w:rPr>
                <w:rFonts w:ascii="Garamond" w:hAnsi="Garamond"/>
                <w:szCs w:val="24"/>
              </w:rPr>
              <w:t>Date: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EA2C1E" w:rsidRPr="00F92DC2" w:rsidRDefault="00EA2C1E" w:rsidP="00F92DC2">
            <w:pPr>
              <w:suppressAutoHyphens/>
              <w:rPr>
                <w:rFonts w:ascii="Garamond" w:hAnsi="Garamond"/>
                <w:szCs w:val="24"/>
              </w:rPr>
            </w:pPr>
          </w:p>
        </w:tc>
      </w:tr>
    </w:tbl>
    <w:p w:rsidR="007A5E3E" w:rsidRDefault="007A5E3E" w:rsidP="00F92DC2">
      <w:pPr>
        <w:rPr>
          <w:rFonts w:ascii="Trebuchet MS" w:hAnsi="Trebuchet MS"/>
          <w:b/>
          <w:szCs w:val="24"/>
        </w:rPr>
      </w:pPr>
    </w:p>
    <w:p w:rsidR="00272840" w:rsidRPr="00F92DC2" w:rsidRDefault="00272840" w:rsidP="00F92DC2">
      <w:pPr>
        <w:rPr>
          <w:rFonts w:ascii="Trebuchet MS" w:hAnsi="Trebuchet MS"/>
          <w:b/>
          <w:szCs w:val="24"/>
        </w:rPr>
      </w:pPr>
    </w:p>
    <w:p w:rsidR="00EA2C1E" w:rsidRPr="00F92DC2" w:rsidRDefault="00EA2C1E" w:rsidP="00F92DC2">
      <w:pPr>
        <w:rPr>
          <w:rFonts w:ascii="Trebuchet MS" w:hAnsi="Trebuchet MS"/>
          <w:b/>
          <w:szCs w:val="24"/>
        </w:rPr>
      </w:pPr>
      <w:r w:rsidRPr="00F92DC2">
        <w:rPr>
          <w:rFonts w:ascii="Trebuchet MS" w:hAnsi="Trebuchet MS"/>
          <w:b/>
          <w:szCs w:val="24"/>
        </w:rPr>
        <w:t>MEDIA RELEASE</w:t>
      </w:r>
      <w:r w:rsidR="00AA29C7" w:rsidRPr="00F92DC2">
        <w:rPr>
          <w:rFonts w:ascii="Trebuchet MS" w:hAnsi="Trebuchet MS"/>
          <w:b/>
          <w:szCs w:val="24"/>
        </w:rPr>
        <w:t xml:space="preserve"> (optional)</w:t>
      </w:r>
    </w:p>
    <w:p w:rsidR="009E0E34" w:rsidRDefault="009E0E34" w:rsidP="00F92DC2">
      <w:pPr>
        <w:autoSpaceDE w:val="0"/>
        <w:autoSpaceDN w:val="0"/>
        <w:adjustRightInd w:val="0"/>
        <w:rPr>
          <w:rFonts w:ascii="Garamond" w:eastAsiaTheme="minorHAnsi" w:hAnsi="Garamond" w:cs="Garamond"/>
          <w:sz w:val="22"/>
          <w:szCs w:val="24"/>
        </w:rPr>
      </w:pPr>
    </w:p>
    <w:p w:rsidR="00AA29C7" w:rsidRPr="003F2BB9" w:rsidRDefault="00AA29C7" w:rsidP="00F92DC2">
      <w:pPr>
        <w:autoSpaceDE w:val="0"/>
        <w:autoSpaceDN w:val="0"/>
        <w:adjustRightInd w:val="0"/>
        <w:rPr>
          <w:rFonts w:ascii="Garamond" w:eastAsiaTheme="minorHAnsi" w:hAnsi="Garamond" w:cs="Garamond"/>
          <w:szCs w:val="24"/>
        </w:rPr>
      </w:pPr>
      <w:r w:rsidRPr="003F2BB9">
        <w:rPr>
          <w:rFonts w:ascii="Garamond" w:eastAsiaTheme="minorHAnsi" w:hAnsi="Garamond" w:cs="Garamond"/>
          <w:szCs w:val="24"/>
        </w:rPr>
        <w:t xml:space="preserve">In signing below, I agree to be photographed, videotaped and/or recorded by Solid Ground while participating in the </w:t>
      </w:r>
      <w:r w:rsidR="00C90076" w:rsidRPr="003F2BB9">
        <w:rPr>
          <w:rFonts w:ascii="Garamond" w:eastAsiaTheme="minorHAnsi" w:hAnsi="Garamond" w:cs="Garamond"/>
          <w:szCs w:val="24"/>
        </w:rPr>
        <w:t xml:space="preserve">volunteering </w:t>
      </w:r>
      <w:r w:rsidR="00D70D3B" w:rsidRPr="003F2BB9">
        <w:rPr>
          <w:rFonts w:ascii="Garamond" w:eastAsiaTheme="minorHAnsi" w:hAnsi="Garamond" w:cs="Garamond"/>
          <w:szCs w:val="24"/>
        </w:rPr>
        <w:t>with Solid Ground</w:t>
      </w:r>
      <w:r w:rsidRPr="003F2BB9">
        <w:rPr>
          <w:rFonts w:ascii="Garamond" w:eastAsiaTheme="minorHAnsi" w:hAnsi="Garamond" w:cs="Garamond"/>
          <w:szCs w:val="24"/>
        </w:rPr>
        <w:t xml:space="preserve">. I understand that Solid Ground </w:t>
      </w:r>
      <w:r w:rsidR="00951D1F" w:rsidRPr="003F2BB9">
        <w:rPr>
          <w:rFonts w:ascii="Garamond" w:eastAsiaTheme="minorHAnsi" w:hAnsi="Garamond" w:cs="Garamond"/>
          <w:szCs w:val="24"/>
        </w:rPr>
        <w:t xml:space="preserve">will own rights to and </w:t>
      </w:r>
      <w:r w:rsidRPr="003F2BB9">
        <w:rPr>
          <w:rFonts w:ascii="Garamond" w:eastAsiaTheme="minorHAnsi" w:hAnsi="Garamond" w:cs="Garamond"/>
          <w:szCs w:val="24"/>
        </w:rPr>
        <w:t>may use this media (photographs, videotape, recordings and/or my statements), in whole or part, in Solid Ground materials such as printed publications, Solid Ground website (</w:t>
      </w:r>
      <w:hyperlink r:id="rId9" w:history="1">
        <w:r w:rsidRPr="003F2BB9">
          <w:rPr>
            <w:rStyle w:val="Hyperlink"/>
            <w:rFonts w:ascii="Garamond" w:eastAsiaTheme="minorHAnsi" w:hAnsi="Garamond" w:cs="Garamond"/>
            <w:szCs w:val="24"/>
          </w:rPr>
          <w:t>www.solid-ground.org</w:t>
        </w:r>
      </w:hyperlink>
      <w:r w:rsidRPr="003F2BB9">
        <w:rPr>
          <w:rFonts w:ascii="Garamond" w:eastAsiaTheme="minorHAnsi" w:hAnsi="Garamond" w:cs="Garamond"/>
          <w:szCs w:val="24"/>
        </w:rPr>
        <w:t>), videos, social media, grant proposals and promotional materials to support Solid Ground and its programs.</w:t>
      </w:r>
      <w:r w:rsidR="000D5F9B" w:rsidRPr="003F2BB9">
        <w:rPr>
          <w:rFonts w:ascii="Garamond" w:eastAsiaTheme="minorHAnsi" w:hAnsi="Garamond" w:cs="Garamond"/>
          <w:szCs w:val="24"/>
        </w:rPr>
        <w:t xml:space="preserve"> </w:t>
      </w:r>
      <w:r w:rsidRPr="003F2BB9">
        <w:rPr>
          <w:rFonts w:ascii="Garamond" w:eastAsiaTheme="minorHAnsi" w:hAnsi="Garamond" w:cs="Garamond"/>
          <w:szCs w:val="24"/>
        </w:rPr>
        <w:t xml:space="preserve">As far as I know, what I say and do in this media will not violate the rights of any other person or company. If I no longer want my photos and/or story to be used, I agree to contact the Solid Ground </w:t>
      </w:r>
      <w:r w:rsidR="005B666A" w:rsidRPr="003F2BB9">
        <w:rPr>
          <w:rFonts w:ascii="Garamond" w:eastAsiaTheme="minorHAnsi" w:hAnsi="Garamond" w:cs="Garamond"/>
          <w:szCs w:val="24"/>
        </w:rPr>
        <w:t>Communications Department at publications@solid-ground.org or 206.694.6716</w:t>
      </w:r>
      <w:r w:rsidRPr="003F2BB9">
        <w:rPr>
          <w:rFonts w:ascii="Garamond" w:eastAsiaTheme="minorHAnsi" w:hAnsi="Garamond" w:cs="Garamond"/>
          <w:szCs w:val="24"/>
        </w:rPr>
        <w:t>. Once requested, Solid Ground will not create new materials using participants’ media – but we may continue to use already printed materials until we can make replacements.</w:t>
      </w:r>
    </w:p>
    <w:p w:rsidR="00AA29C7" w:rsidRPr="00F92DC2" w:rsidRDefault="00AA29C7" w:rsidP="00F92DC2">
      <w:pPr>
        <w:autoSpaceDE w:val="0"/>
        <w:autoSpaceDN w:val="0"/>
        <w:adjustRightInd w:val="0"/>
        <w:rPr>
          <w:rFonts w:ascii="Garamond" w:eastAsiaTheme="minorHAnsi" w:hAnsi="Garamond" w:cs="Garamond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5"/>
        <w:gridCol w:w="5112"/>
        <w:gridCol w:w="765"/>
        <w:gridCol w:w="2754"/>
      </w:tblGrid>
      <w:tr w:rsidR="00AA29C7" w:rsidRPr="00F92DC2" w:rsidTr="00C90476">
        <w:tc>
          <w:tcPr>
            <w:tcW w:w="2385" w:type="dxa"/>
          </w:tcPr>
          <w:p w:rsidR="00AA29C7" w:rsidRPr="00F92DC2" w:rsidRDefault="00AA29C7" w:rsidP="00F92DC2">
            <w:pPr>
              <w:suppressAutoHyphens/>
              <w:rPr>
                <w:rFonts w:ascii="Garamond" w:hAnsi="Garamond"/>
                <w:szCs w:val="24"/>
              </w:rPr>
            </w:pPr>
            <w:r w:rsidRPr="00F92DC2">
              <w:rPr>
                <w:rFonts w:ascii="Garamond" w:hAnsi="Garamond"/>
                <w:szCs w:val="24"/>
              </w:rPr>
              <w:t>Volunteer signature: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:rsidR="00AA29C7" w:rsidRPr="00F92DC2" w:rsidRDefault="00AA29C7" w:rsidP="00F92DC2">
            <w:pPr>
              <w:suppressAutoHyphens/>
              <w:rPr>
                <w:rFonts w:ascii="Garamond" w:hAnsi="Garamond"/>
                <w:szCs w:val="24"/>
              </w:rPr>
            </w:pPr>
          </w:p>
        </w:tc>
        <w:tc>
          <w:tcPr>
            <w:tcW w:w="765" w:type="dxa"/>
          </w:tcPr>
          <w:p w:rsidR="00AA29C7" w:rsidRPr="00F92DC2" w:rsidRDefault="00AA29C7" w:rsidP="00F92DC2">
            <w:pPr>
              <w:suppressAutoHyphens/>
              <w:rPr>
                <w:rFonts w:ascii="Garamond" w:hAnsi="Garamond"/>
                <w:szCs w:val="24"/>
              </w:rPr>
            </w:pPr>
            <w:r w:rsidRPr="00F92DC2">
              <w:rPr>
                <w:rFonts w:ascii="Garamond" w:hAnsi="Garamond"/>
                <w:szCs w:val="24"/>
              </w:rPr>
              <w:t>Date: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AA29C7" w:rsidRPr="00F92DC2" w:rsidRDefault="00AA29C7" w:rsidP="00F92DC2">
            <w:pPr>
              <w:suppressAutoHyphens/>
              <w:rPr>
                <w:rFonts w:ascii="Garamond" w:hAnsi="Garamond"/>
                <w:szCs w:val="24"/>
              </w:rPr>
            </w:pPr>
          </w:p>
        </w:tc>
      </w:tr>
    </w:tbl>
    <w:p w:rsidR="00E815DE" w:rsidRDefault="00E815DE" w:rsidP="00C97AC7">
      <w:pPr>
        <w:autoSpaceDE w:val="0"/>
        <w:autoSpaceDN w:val="0"/>
        <w:adjustRightInd w:val="0"/>
        <w:rPr>
          <w:rFonts w:ascii="Trebuchet MS" w:eastAsiaTheme="minorHAnsi" w:hAnsi="Trebuchet MS" w:cs="Garamond"/>
          <w:b/>
          <w:sz w:val="26"/>
          <w:szCs w:val="26"/>
        </w:rPr>
      </w:pPr>
    </w:p>
    <w:p w:rsidR="00E815DE" w:rsidRDefault="00E815DE" w:rsidP="00C97AC7">
      <w:pPr>
        <w:autoSpaceDE w:val="0"/>
        <w:autoSpaceDN w:val="0"/>
        <w:adjustRightInd w:val="0"/>
        <w:rPr>
          <w:rFonts w:ascii="Trebuchet MS" w:eastAsiaTheme="minorHAnsi" w:hAnsi="Trebuchet MS" w:cs="Garamond"/>
          <w:b/>
          <w:sz w:val="26"/>
          <w:szCs w:val="26"/>
        </w:rPr>
      </w:pPr>
    </w:p>
    <w:p w:rsidR="00C97AC7" w:rsidRPr="00051BBA" w:rsidRDefault="003F2BB9" w:rsidP="00C97AC7">
      <w:pPr>
        <w:autoSpaceDE w:val="0"/>
        <w:autoSpaceDN w:val="0"/>
        <w:adjustRightInd w:val="0"/>
        <w:rPr>
          <w:rFonts w:ascii="Garamond" w:eastAsiaTheme="minorHAnsi" w:hAnsi="Garamond" w:cs="Garamond"/>
          <w:sz w:val="22"/>
          <w:szCs w:val="22"/>
        </w:rPr>
      </w:pPr>
      <w:r w:rsidRPr="00051BBA">
        <w:rPr>
          <w:rFonts w:ascii="Garamond" w:eastAsiaTheme="minorHAnsi" w:hAnsi="Garamond" w:cs="Garamond"/>
          <w:sz w:val="22"/>
          <w:szCs w:val="22"/>
        </w:rPr>
        <w:t>*</w:t>
      </w:r>
      <w:r w:rsidR="00C97AC7" w:rsidRPr="00051BBA">
        <w:rPr>
          <w:rFonts w:ascii="Garamond" w:eastAsiaTheme="minorHAnsi" w:hAnsi="Garamond" w:cs="Garamond"/>
          <w:sz w:val="22"/>
          <w:szCs w:val="22"/>
        </w:rPr>
        <w:t>Solid Ground keeps</w:t>
      </w:r>
      <w:r w:rsidRPr="00051BBA">
        <w:rPr>
          <w:rFonts w:ascii="Garamond" w:eastAsiaTheme="minorHAnsi" w:hAnsi="Garamond" w:cs="Garamond"/>
          <w:sz w:val="22"/>
          <w:szCs w:val="22"/>
        </w:rPr>
        <w:t xml:space="preserve"> intake</w:t>
      </w:r>
      <w:r w:rsidR="00C97AC7" w:rsidRPr="00051BBA">
        <w:rPr>
          <w:rFonts w:ascii="Garamond" w:eastAsiaTheme="minorHAnsi" w:hAnsi="Garamond" w:cs="Garamond"/>
          <w:sz w:val="22"/>
          <w:szCs w:val="22"/>
        </w:rPr>
        <w:t xml:space="preserve"> information </w:t>
      </w:r>
      <w:r w:rsidRPr="00051BBA">
        <w:rPr>
          <w:rFonts w:ascii="Garamond" w:eastAsiaTheme="minorHAnsi" w:hAnsi="Garamond" w:cs="Garamond"/>
          <w:sz w:val="22"/>
          <w:szCs w:val="22"/>
        </w:rPr>
        <w:t>confidential and</w:t>
      </w:r>
      <w:r w:rsidR="00C97AC7" w:rsidRPr="00051BBA">
        <w:rPr>
          <w:rFonts w:ascii="Garamond" w:eastAsiaTheme="minorHAnsi" w:hAnsi="Garamond" w:cs="Garamond"/>
          <w:sz w:val="22"/>
          <w:szCs w:val="22"/>
        </w:rPr>
        <w:t xml:space="preserve"> does not share personal information with </w:t>
      </w:r>
      <w:r w:rsidRPr="00051BBA">
        <w:rPr>
          <w:rFonts w:ascii="Garamond" w:eastAsiaTheme="minorHAnsi" w:hAnsi="Garamond" w:cs="Garamond"/>
          <w:sz w:val="22"/>
          <w:szCs w:val="22"/>
        </w:rPr>
        <w:t xml:space="preserve">any </w:t>
      </w:r>
      <w:r w:rsidR="00C97AC7" w:rsidRPr="00051BBA">
        <w:rPr>
          <w:rFonts w:ascii="Garamond" w:eastAsiaTheme="minorHAnsi" w:hAnsi="Garamond" w:cs="Garamond"/>
          <w:sz w:val="22"/>
          <w:szCs w:val="22"/>
        </w:rPr>
        <w:t xml:space="preserve">outside entities. </w:t>
      </w:r>
      <w:r w:rsidRPr="00051BBA">
        <w:rPr>
          <w:rFonts w:ascii="Garamond" w:eastAsiaTheme="minorHAnsi" w:hAnsi="Garamond" w:cs="Garamond"/>
          <w:sz w:val="22"/>
          <w:szCs w:val="22"/>
        </w:rPr>
        <w:t>Your contact information is used only to keep you updated on Solid Ground’s activities and partnership opportun</w:t>
      </w:r>
      <w:r w:rsidR="00051BBA" w:rsidRPr="00051BBA">
        <w:rPr>
          <w:rFonts w:ascii="Garamond" w:eastAsiaTheme="minorHAnsi" w:hAnsi="Garamond" w:cs="Garamond"/>
          <w:sz w:val="22"/>
          <w:szCs w:val="22"/>
        </w:rPr>
        <w:t>ities. If you have any questions</w:t>
      </w:r>
      <w:r w:rsidRPr="00051BBA">
        <w:rPr>
          <w:rFonts w:ascii="Garamond" w:eastAsiaTheme="minorHAnsi" w:hAnsi="Garamond" w:cs="Garamond"/>
          <w:sz w:val="22"/>
          <w:szCs w:val="22"/>
        </w:rPr>
        <w:t xml:space="preserve">, please contact our </w:t>
      </w:r>
      <w:r w:rsidRPr="00051BBA">
        <w:rPr>
          <w:rFonts w:ascii="Garamond" w:eastAsiaTheme="minorHAnsi" w:hAnsi="Garamond" w:cs="Garamond"/>
          <w:b/>
          <w:sz w:val="22"/>
          <w:szCs w:val="22"/>
        </w:rPr>
        <w:t>Volunteer Coordinator</w:t>
      </w:r>
      <w:r w:rsidRPr="00051BBA">
        <w:rPr>
          <w:rFonts w:ascii="Garamond" w:eastAsiaTheme="minorHAnsi" w:hAnsi="Garamond" w:cs="Garamond"/>
          <w:sz w:val="22"/>
          <w:szCs w:val="22"/>
        </w:rPr>
        <w:t xml:space="preserve"> at </w:t>
      </w:r>
      <w:r w:rsidRPr="00051BBA">
        <w:rPr>
          <w:rFonts w:ascii="Garamond" w:eastAsiaTheme="minorHAnsi" w:hAnsi="Garamond" w:cs="Garamond"/>
          <w:b/>
          <w:sz w:val="22"/>
          <w:szCs w:val="22"/>
        </w:rPr>
        <w:t>206.694.6825</w:t>
      </w:r>
      <w:r w:rsidRPr="00051BBA">
        <w:rPr>
          <w:rFonts w:ascii="Garamond" w:eastAsiaTheme="minorHAnsi" w:hAnsi="Garamond" w:cs="Garamond"/>
          <w:sz w:val="22"/>
          <w:szCs w:val="22"/>
        </w:rPr>
        <w:t xml:space="preserve"> or </w:t>
      </w:r>
      <w:r w:rsidRPr="00051BBA">
        <w:rPr>
          <w:rFonts w:ascii="Garamond" w:eastAsiaTheme="minorHAnsi" w:hAnsi="Garamond" w:cs="Garamond"/>
          <w:b/>
          <w:sz w:val="22"/>
          <w:szCs w:val="22"/>
        </w:rPr>
        <w:t>volunteers@solid-ground.org</w:t>
      </w:r>
      <w:r w:rsidRPr="00051BBA">
        <w:rPr>
          <w:rFonts w:ascii="Garamond" w:eastAsiaTheme="minorHAnsi" w:hAnsi="Garamond" w:cs="Garamond"/>
          <w:sz w:val="22"/>
          <w:szCs w:val="22"/>
        </w:rPr>
        <w:t>.</w:t>
      </w:r>
    </w:p>
    <w:sectPr w:rsidR="00C97AC7" w:rsidRPr="00051BBA" w:rsidSect="00277159">
      <w:footerReference w:type="default" r:id="rId10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38" w:rsidRDefault="00861038" w:rsidP="00861038">
      <w:r>
        <w:separator/>
      </w:r>
    </w:p>
  </w:endnote>
  <w:endnote w:type="continuationSeparator" w:id="0">
    <w:p w:rsidR="00861038" w:rsidRDefault="00861038" w:rsidP="0086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38" w:rsidRPr="007A5E3E" w:rsidRDefault="007A5E3E" w:rsidP="00861038">
    <w:pPr>
      <w:pStyle w:val="Footer"/>
      <w:jc w:val="right"/>
      <w:rPr>
        <w:rFonts w:ascii="Trebuchet MS" w:hAnsi="Trebuchet MS"/>
        <w:i/>
        <w:sz w:val="20"/>
      </w:rPr>
    </w:pPr>
    <w:r>
      <w:rPr>
        <w:rFonts w:ascii="Trebuchet MS" w:hAnsi="Trebuchet MS"/>
        <w:i/>
        <w:sz w:val="20"/>
      </w:rPr>
      <w:t>Blue Form,</w:t>
    </w:r>
    <w:r w:rsidR="00861038" w:rsidRPr="007A5E3E">
      <w:rPr>
        <w:rFonts w:ascii="Trebuchet MS" w:hAnsi="Trebuchet MS"/>
        <w:i/>
        <w:sz w:val="20"/>
      </w:rPr>
      <w:t xml:space="preserve"> Group </w:t>
    </w:r>
    <w:r w:rsidR="00272840">
      <w:rPr>
        <w:rFonts w:ascii="Trebuchet MS" w:hAnsi="Trebuchet MS"/>
        <w:i/>
        <w:sz w:val="20"/>
      </w:rPr>
      <w:t xml:space="preserve">Member </w:t>
    </w:r>
    <w:r w:rsidR="00861038" w:rsidRPr="007A5E3E">
      <w:rPr>
        <w:rFonts w:ascii="Trebuchet MS" w:hAnsi="Trebuchet MS"/>
        <w:i/>
        <w:sz w:val="20"/>
      </w:rPr>
      <w:t>Volunteers</w:t>
    </w:r>
  </w:p>
  <w:p w:rsidR="00861038" w:rsidRPr="007A5E3E" w:rsidRDefault="007A5E3E" w:rsidP="00861038">
    <w:pPr>
      <w:pStyle w:val="Footer"/>
      <w:jc w:val="right"/>
      <w:rPr>
        <w:rFonts w:ascii="Trebuchet MS" w:hAnsi="Trebuchet MS"/>
        <w:i/>
        <w:sz w:val="20"/>
      </w:rPr>
    </w:pPr>
    <w:r>
      <w:rPr>
        <w:rFonts w:ascii="Trebuchet MS" w:hAnsi="Trebuchet MS"/>
        <w:i/>
        <w:sz w:val="20"/>
      </w:rPr>
      <w:t xml:space="preserve">Yellow Form, </w:t>
    </w:r>
    <w:r w:rsidR="00861038" w:rsidRPr="007A5E3E">
      <w:rPr>
        <w:rFonts w:ascii="Trebuchet MS" w:hAnsi="Trebuchet MS"/>
        <w:i/>
        <w:sz w:val="20"/>
      </w:rPr>
      <w:t>Individual Volunteers</w:t>
    </w:r>
  </w:p>
  <w:p w:rsidR="00861038" w:rsidRDefault="008610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38" w:rsidRDefault="00861038" w:rsidP="00861038">
      <w:r>
        <w:separator/>
      </w:r>
    </w:p>
  </w:footnote>
  <w:footnote w:type="continuationSeparator" w:id="0">
    <w:p w:rsidR="00861038" w:rsidRDefault="00861038" w:rsidP="0086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1E"/>
    <w:rsid w:val="00051BBA"/>
    <w:rsid w:val="00052242"/>
    <w:rsid w:val="000D5F9B"/>
    <w:rsid w:val="00272840"/>
    <w:rsid w:val="00277159"/>
    <w:rsid w:val="003F2BB9"/>
    <w:rsid w:val="004C362C"/>
    <w:rsid w:val="005B49E0"/>
    <w:rsid w:val="005B666A"/>
    <w:rsid w:val="007A5E3E"/>
    <w:rsid w:val="00861038"/>
    <w:rsid w:val="008A3526"/>
    <w:rsid w:val="008F7EC7"/>
    <w:rsid w:val="00915992"/>
    <w:rsid w:val="00951D1F"/>
    <w:rsid w:val="009E0E34"/>
    <w:rsid w:val="009F5B08"/>
    <w:rsid w:val="00AA29C7"/>
    <w:rsid w:val="00C45A20"/>
    <w:rsid w:val="00C90076"/>
    <w:rsid w:val="00C97AC7"/>
    <w:rsid w:val="00CC362D"/>
    <w:rsid w:val="00D70D3B"/>
    <w:rsid w:val="00DB1D53"/>
    <w:rsid w:val="00E135E0"/>
    <w:rsid w:val="00E26E95"/>
    <w:rsid w:val="00E333BB"/>
    <w:rsid w:val="00E815DE"/>
    <w:rsid w:val="00E937AD"/>
    <w:rsid w:val="00EA2C1E"/>
    <w:rsid w:val="00EE40BA"/>
    <w:rsid w:val="00F92DC2"/>
    <w:rsid w:val="00FB0EBB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1E"/>
    <w:pPr>
      <w:spacing w:after="0" w:line="240" w:lineRule="auto"/>
    </w:pPr>
    <w:rPr>
      <w:rFonts w:ascii="Times Roman" w:eastAsia="Times New Roman" w:hAnsi="Times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A2C1E"/>
  </w:style>
  <w:style w:type="character" w:customStyle="1" w:styleId="EndnoteTextChar">
    <w:name w:val="Endnote Text Char"/>
    <w:basedOn w:val="DefaultParagraphFont"/>
    <w:link w:val="EndnoteText"/>
    <w:semiHidden/>
    <w:rsid w:val="00EA2C1E"/>
    <w:rPr>
      <w:rFonts w:ascii="Times Roman" w:eastAsia="Times New Roman" w:hAnsi="Times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A29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38"/>
    <w:rPr>
      <w:rFonts w:ascii="Times Roman" w:eastAsia="Times New Roman" w:hAnsi="Times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38"/>
    <w:rPr>
      <w:rFonts w:ascii="Times Roman" w:eastAsia="Times New Roman" w:hAnsi="Times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1E"/>
    <w:pPr>
      <w:spacing w:after="0" w:line="240" w:lineRule="auto"/>
    </w:pPr>
    <w:rPr>
      <w:rFonts w:ascii="Times Roman" w:eastAsia="Times New Roman" w:hAnsi="Times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A2C1E"/>
  </w:style>
  <w:style w:type="character" w:customStyle="1" w:styleId="EndnoteTextChar">
    <w:name w:val="Endnote Text Char"/>
    <w:basedOn w:val="DefaultParagraphFont"/>
    <w:link w:val="EndnoteText"/>
    <w:semiHidden/>
    <w:rsid w:val="00EA2C1E"/>
    <w:rPr>
      <w:rFonts w:ascii="Times Roman" w:eastAsia="Times New Roman" w:hAnsi="Times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A29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38"/>
    <w:rPr>
      <w:rFonts w:ascii="Times Roman" w:eastAsia="Times New Roman" w:hAnsi="Times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61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38"/>
    <w:rPr>
      <w:rFonts w:ascii="Times Roman" w:eastAsia="Times New Roman" w:hAnsi="Times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lid-gro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3AA7-BB73-4644-B0D4-E8C77118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1848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 Ground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 Loeffers</dc:creator>
  <cp:lastModifiedBy>Penna, Kathleen</cp:lastModifiedBy>
  <cp:revision>5</cp:revision>
  <cp:lastPrinted>2014-04-21T19:56:00Z</cp:lastPrinted>
  <dcterms:created xsi:type="dcterms:W3CDTF">2015-01-15T18:16:00Z</dcterms:created>
  <dcterms:modified xsi:type="dcterms:W3CDTF">2016-01-09T01:31:00Z</dcterms:modified>
</cp:coreProperties>
</file>